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4AF" w:rsidRDefault="00C254AF" w:rsidP="00C254A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5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4AF" w:rsidRDefault="00C254AF" w:rsidP="00C254A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C254AF" w:rsidRDefault="00C254AF" w:rsidP="00C254A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C254AF" w:rsidRDefault="00C254AF" w:rsidP="00C254A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C254AF" w:rsidRDefault="00C254AF" w:rsidP="00C254A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C254AF" w:rsidRDefault="00C254AF" w:rsidP="00C254A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254AF" w:rsidRPr="000F4F2F" w:rsidRDefault="00C254AF" w:rsidP="00C254A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760</w:t>
      </w:r>
    </w:p>
    <w:p w:rsidR="00C254AF" w:rsidRDefault="00C254AF" w:rsidP="00C254A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254AF" w:rsidRDefault="00C254AF" w:rsidP="00C254A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C254AF" w:rsidRDefault="00C254AF" w:rsidP="00C254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7D583B" w:rsidRDefault="00A245BD" w:rsidP="00C254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C254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767A30" w:rsidP="00C254A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поділу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53441" w:rsidRDefault="00A245BD" w:rsidP="00C254A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</w:p>
    <w:p w:rsidR="008E40CA" w:rsidRDefault="00A245BD" w:rsidP="00C254A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1D4B1D">
        <w:rPr>
          <w:rFonts w:ascii="Times New Roman" w:hAnsi="Times New Roman"/>
          <w:bCs/>
          <w:sz w:val="28"/>
          <w:szCs w:val="28"/>
          <w:lang w:val="uk-UA"/>
        </w:rPr>
        <w:t>звернення громадянина Хоменка Віктора Олександровича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7A30">
        <w:rPr>
          <w:rFonts w:ascii="Times New Roman" w:hAnsi="Times New Roman"/>
          <w:sz w:val="28"/>
          <w:szCs w:val="28"/>
          <w:lang w:val="uk-UA"/>
        </w:rPr>
        <w:t>поділу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>зем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 xml:space="preserve"> житлової та громадської забудови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0523410100:00:01</w:t>
      </w:r>
      <w:r w:rsidR="001D4B1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D4B1D">
        <w:rPr>
          <w:rFonts w:ascii="Times New Roman" w:hAnsi="Times New Roman"/>
          <w:bCs/>
          <w:sz w:val="28"/>
          <w:szCs w:val="28"/>
          <w:lang w:val="uk-UA"/>
        </w:rPr>
        <w:t>101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площею 0,2</w:t>
      </w:r>
      <w:r w:rsidR="001D4B1D">
        <w:rPr>
          <w:rFonts w:ascii="Times New Roman" w:hAnsi="Times New Roman"/>
          <w:bCs/>
          <w:sz w:val="28"/>
          <w:szCs w:val="28"/>
          <w:lang w:val="uk-UA"/>
        </w:rPr>
        <w:t>134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га, з визначеним цільовим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призначенням -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03.0</w:t>
      </w:r>
      <w:r w:rsidR="001D4B1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4B1D" w:rsidRPr="001D4B1D">
        <w:rPr>
          <w:rFonts w:ascii="Times New Roman" w:hAnsi="Times New Roman"/>
          <w:bCs/>
          <w:sz w:val="28"/>
          <w:szCs w:val="28"/>
          <w:lang w:val="uk-UA"/>
        </w:rPr>
        <w:t>Для будівництва та обслуговування будівель торгівлі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84DE8" w:rsidRPr="00184DE8">
        <w:rPr>
          <w:lang w:val="uk-UA"/>
        </w:rPr>
        <w:t xml:space="preserve"> </w:t>
      </w:r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184DE8" w:rsidRPr="00184DE8">
        <w:rPr>
          <w:rFonts w:ascii="Times New Roman" w:hAnsi="Times New Roman"/>
          <w:sz w:val="28"/>
          <w:szCs w:val="28"/>
          <w:lang w:val="uk-UA"/>
        </w:rPr>
        <w:t>м.Погребище</w:t>
      </w:r>
      <w:proofErr w:type="spellEnd"/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 по вулиці Б.Хмельницького,</w:t>
      </w:r>
      <w:r w:rsidR="001D4B1D">
        <w:rPr>
          <w:rFonts w:ascii="Times New Roman" w:hAnsi="Times New Roman"/>
          <w:sz w:val="28"/>
          <w:szCs w:val="28"/>
          <w:lang w:val="uk-UA"/>
        </w:rPr>
        <w:t>108а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D4B1D" w:rsidRPr="001D4B1D">
        <w:rPr>
          <w:rFonts w:ascii="Times New Roman" w:hAnsi="Times New Roman"/>
          <w:sz w:val="28"/>
          <w:szCs w:val="28"/>
          <w:lang w:val="uk-UA"/>
        </w:rPr>
        <w:t>на якій розташовані об’єкти нерухомого майна що перебувають у власності громадян</w:t>
      </w:r>
      <w:r w:rsidR="001D4B1D">
        <w:rPr>
          <w:rFonts w:ascii="Times New Roman" w:hAnsi="Times New Roman"/>
          <w:sz w:val="28"/>
          <w:szCs w:val="28"/>
          <w:lang w:val="uk-UA"/>
        </w:rPr>
        <w:t xml:space="preserve">ина Хоменка Віктора Олександровича, </w:t>
      </w: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1D4B1D" w:rsidRPr="001D4B1D">
        <w:rPr>
          <w:rFonts w:ascii="Times New Roman" w:hAnsi="Times New Roman"/>
          <w:sz w:val="28"/>
          <w:szCs w:val="28"/>
          <w:lang w:val="uk-UA"/>
        </w:rPr>
        <w:t>пунктом 34 частини першої статті 26, части</w:t>
      </w:r>
      <w:r w:rsidR="001D4B1D">
        <w:rPr>
          <w:rFonts w:ascii="Times New Roman" w:hAnsi="Times New Roman"/>
          <w:sz w:val="28"/>
          <w:szCs w:val="28"/>
          <w:lang w:val="uk-UA"/>
        </w:rPr>
        <w:t>ною 1 статті 59 Закону України «</w:t>
      </w:r>
      <w:r w:rsidR="001D4B1D" w:rsidRPr="001D4B1D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1D4B1D">
        <w:rPr>
          <w:rFonts w:ascii="Times New Roman" w:hAnsi="Times New Roman"/>
          <w:sz w:val="28"/>
          <w:szCs w:val="28"/>
          <w:lang w:val="uk-UA"/>
        </w:rPr>
        <w:t xml:space="preserve">»,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 w:rsidR="001D4B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>
        <w:rPr>
          <w:rFonts w:ascii="Times New Roman" w:hAnsi="Times New Roman"/>
          <w:sz w:val="28"/>
          <w:szCs w:val="28"/>
          <w:lang w:val="uk-UA"/>
        </w:rPr>
        <w:t>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1D4B1D" w:rsidRPr="001D4B1D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7B63E7" w:rsidRDefault="00A245BD" w:rsidP="00C254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D4B1D">
        <w:rPr>
          <w:rFonts w:ascii="Times New Roman" w:hAnsi="Times New Roman"/>
          <w:bCs/>
          <w:sz w:val="28"/>
          <w:szCs w:val="28"/>
          <w:lang w:val="uk-UA"/>
        </w:rPr>
        <w:t>громадянину Хоменку Віктору Олександровичу</w:t>
      </w:r>
      <w:r w:rsidR="001D4B1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поділу земельної ділянки земель житлової та громадської забудови комунальної власності кадастровий номер </w:t>
      </w:r>
      <w:r w:rsidR="001D4B1D" w:rsidRPr="001D4B1D">
        <w:rPr>
          <w:rFonts w:ascii="Times New Roman" w:hAnsi="Times New Roman"/>
          <w:bCs/>
          <w:sz w:val="28"/>
          <w:szCs w:val="28"/>
          <w:lang w:val="uk-UA"/>
        </w:rPr>
        <w:t>0523410100:00:011:0101 площею 0,2134 га, з визначеним цільовим призначенням - 03.07 Для будівництва та обслуговування будівель торгівлі, яка розташована на території м.</w:t>
      </w:r>
      <w:r w:rsidR="00053E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1D4B1D" w:rsidRPr="001D4B1D">
        <w:rPr>
          <w:rFonts w:ascii="Times New Roman" w:hAnsi="Times New Roman"/>
          <w:bCs/>
          <w:sz w:val="28"/>
          <w:szCs w:val="28"/>
          <w:lang w:val="uk-UA"/>
        </w:rPr>
        <w:t>Погребище Вінницького району Вінницької області по вулиці Б.Хмельницького,108а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на земельні ділянки площею 0,1</w:t>
      </w:r>
      <w:r w:rsidR="001D4B1D">
        <w:rPr>
          <w:rFonts w:ascii="Times New Roman" w:hAnsi="Times New Roman"/>
          <w:bCs/>
          <w:sz w:val="28"/>
          <w:szCs w:val="28"/>
          <w:lang w:val="uk-UA"/>
        </w:rPr>
        <w:t>6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7</w:t>
      </w:r>
      <w:r w:rsidR="001D4B1D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га та 0,</w:t>
      </w:r>
      <w:r w:rsidR="001D4B1D">
        <w:rPr>
          <w:rFonts w:ascii="Times New Roman" w:hAnsi="Times New Roman"/>
          <w:bCs/>
          <w:sz w:val="28"/>
          <w:szCs w:val="28"/>
          <w:lang w:val="uk-UA"/>
        </w:rPr>
        <w:t>0456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га відповідно. </w:t>
      </w:r>
    </w:p>
    <w:p w:rsidR="00A245BD" w:rsidRDefault="001D4B1D" w:rsidP="00C254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1D4B1D">
        <w:rPr>
          <w:rFonts w:ascii="Times New Roman" w:hAnsi="Times New Roman"/>
          <w:bCs/>
          <w:sz w:val="28"/>
          <w:szCs w:val="28"/>
          <w:lang w:val="uk-UA"/>
        </w:rPr>
        <w:t>ромадянину Хоменку Віктору Олександровичу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ісля </w:t>
      </w:r>
      <w:r>
        <w:rPr>
          <w:rFonts w:ascii="Times New Roman" w:hAnsi="Times New Roman"/>
          <w:bCs/>
          <w:sz w:val="28"/>
          <w:szCs w:val="28"/>
          <w:lang w:val="uk-UA"/>
        </w:rPr>
        <w:t>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лення технічної документації подати її на затвердження до міської ради.</w:t>
      </w:r>
    </w:p>
    <w:p w:rsidR="00A245BD" w:rsidRPr="00B52E0B" w:rsidRDefault="001D4B1D" w:rsidP="00C254A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F396F" w:rsidRDefault="000F396F" w:rsidP="00C254AF">
      <w:pPr>
        <w:pStyle w:val="a3"/>
        <w:tabs>
          <w:tab w:val="left" w:pos="1230"/>
        </w:tabs>
        <w:ind w:left="0" w:firstLine="709"/>
        <w:rPr>
          <w:b/>
          <w:sz w:val="28"/>
          <w:szCs w:val="28"/>
          <w:lang w:val="ru-RU"/>
        </w:rPr>
      </w:pPr>
    </w:p>
    <w:p w:rsidR="00C254AF" w:rsidRPr="00C254AF" w:rsidRDefault="00C254AF" w:rsidP="00C254AF">
      <w:pPr>
        <w:pStyle w:val="a3"/>
        <w:tabs>
          <w:tab w:val="left" w:pos="1230"/>
        </w:tabs>
        <w:ind w:left="0" w:firstLine="709"/>
        <w:rPr>
          <w:b/>
          <w:sz w:val="28"/>
          <w:szCs w:val="28"/>
          <w:lang w:val="ru-RU"/>
        </w:rPr>
      </w:pPr>
    </w:p>
    <w:p w:rsidR="00C254AF" w:rsidRPr="008071E4" w:rsidRDefault="00C254AF" w:rsidP="00C254A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C254AF" w:rsidRPr="008071E4" w:rsidSect="00C254A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53EA4"/>
    <w:rsid w:val="000A4DCE"/>
    <w:rsid w:val="000C41A9"/>
    <w:rsid w:val="000E7498"/>
    <w:rsid w:val="000F396F"/>
    <w:rsid w:val="00120350"/>
    <w:rsid w:val="00146B6F"/>
    <w:rsid w:val="001778F1"/>
    <w:rsid w:val="00184DE8"/>
    <w:rsid w:val="001A61DE"/>
    <w:rsid w:val="001D4B1D"/>
    <w:rsid w:val="002251AC"/>
    <w:rsid w:val="00253441"/>
    <w:rsid w:val="002E5B17"/>
    <w:rsid w:val="002E7834"/>
    <w:rsid w:val="00315C49"/>
    <w:rsid w:val="00363D3B"/>
    <w:rsid w:val="0048787E"/>
    <w:rsid w:val="005658A2"/>
    <w:rsid w:val="00576BB2"/>
    <w:rsid w:val="00583753"/>
    <w:rsid w:val="006962A4"/>
    <w:rsid w:val="006A42F4"/>
    <w:rsid w:val="006D20AC"/>
    <w:rsid w:val="006F2D72"/>
    <w:rsid w:val="00722F75"/>
    <w:rsid w:val="00767A30"/>
    <w:rsid w:val="007B63E7"/>
    <w:rsid w:val="00882067"/>
    <w:rsid w:val="008E40CA"/>
    <w:rsid w:val="0091197B"/>
    <w:rsid w:val="00935296"/>
    <w:rsid w:val="00A245BD"/>
    <w:rsid w:val="00AB2555"/>
    <w:rsid w:val="00BC0633"/>
    <w:rsid w:val="00C254AF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2024-07-11T05:07:00Z</dcterms:created>
  <dcterms:modified xsi:type="dcterms:W3CDTF">2024-07-24T08:33:00Z</dcterms:modified>
</cp:coreProperties>
</file>